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769EF" w14:textId="04990BC1" w:rsidR="00FA7220" w:rsidRPr="00FA7220" w:rsidRDefault="00FA7220" w:rsidP="00450645">
      <w:pPr>
        <w:rPr>
          <w:rFonts w:ascii="Arial" w:hAnsi="Arial" w:cs="Arial"/>
          <w:b/>
          <w:bCs/>
          <w:sz w:val="22"/>
        </w:rPr>
      </w:pPr>
      <w:bookmarkStart w:id="0" w:name="_Toc520963847"/>
      <w:r w:rsidRPr="00FA7220">
        <w:rPr>
          <w:rFonts w:ascii="Arial" w:hAnsi="Arial" w:cs="Arial"/>
          <w:b/>
          <w:bCs/>
          <w:sz w:val="22"/>
        </w:rPr>
        <w:t xml:space="preserve">The </w:t>
      </w:r>
      <w:r>
        <w:rPr>
          <w:rFonts w:ascii="Arial" w:hAnsi="Arial" w:cs="Arial"/>
          <w:b/>
          <w:bCs/>
          <w:sz w:val="22"/>
        </w:rPr>
        <w:t>L</w:t>
      </w:r>
      <w:r w:rsidRPr="00FA7220">
        <w:rPr>
          <w:rFonts w:ascii="Arial" w:hAnsi="Arial" w:cs="Arial"/>
          <w:b/>
          <w:bCs/>
          <w:sz w:val="22"/>
        </w:rPr>
        <w:t>aurel Trust Acceptable Use Statement</w:t>
      </w:r>
    </w:p>
    <w:p w14:paraId="402FCF6C" w14:textId="4F81ADF3" w:rsidR="00450645" w:rsidRPr="00450645" w:rsidRDefault="00450645" w:rsidP="00450645">
      <w:pPr>
        <w:rPr>
          <w:rFonts w:ascii="Arial" w:hAnsi="Arial" w:cs="Arial"/>
          <w:sz w:val="22"/>
          <w:highlight w:val="yellow"/>
        </w:rPr>
      </w:pPr>
      <w:r w:rsidRPr="00450645">
        <w:rPr>
          <w:rFonts w:ascii="Arial" w:hAnsi="Arial" w:cs="Arial"/>
          <w:sz w:val="22"/>
        </w:rPr>
        <w:t xml:space="preserve">We ask all </w:t>
      </w:r>
      <w:r>
        <w:rPr>
          <w:rFonts w:ascii="Arial" w:hAnsi="Arial" w:cs="Arial"/>
          <w:sz w:val="22"/>
        </w:rPr>
        <w:t xml:space="preserve">beneficiaries </w:t>
      </w:r>
      <w:r w:rsidRPr="00450645">
        <w:rPr>
          <w:rFonts w:ascii="Arial" w:hAnsi="Arial" w:cs="Arial"/>
          <w:sz w:val="22"/>
        </w:rPr>
        <w:t xml:space="preserve">involved in </w:t>
      </w:r>
      <w:r>
        <w:rPr>
          <w:rFonts w:ascii="Arial" w:hAnsi="Arial" w:cs="Arial"/>
          <w:sz w:val="22"/>
        </w:rPr>
        <w:t>Laurel Trust grant supported research</w:t>
      </w:r>
      <w:r w:rsidRPr="00450645">
        <w:rPr>
          <w:rFonts w:ascii="Arial" w:hAnsi="Arial" w:cs="Arial"/>
          <w:sz w:val="22"/>
        </w:rPr>
        <w:t xml:space="preserve"> to sign an Acceptable Use</w:t>
      </w:r>
      <w:r>
        <w:rPr>
          <w:rFonts w:ascii="Arial" w:hAnsi="Arial" w:cs="Arial"/>
          <w:sz w:val="22"/>
        </w:rPr>
        <w:t xml:space="preserve"> </w:t>
      </w:r>
      <w:r w:rsidRPr="00450645">
        <w:rPr>
          <w:rFonts w:ascii="Arial" w:hAnsi="Arial" w:cs="Arial"/>
          <w:sz w:val="22"/>
        </w:rPr>
        <w:t>Policy (AUP)</w:t>
      </w:r>
      <w:r>
        <w:rPr>
          <w:rFonts w:ascii="Arial" w:hAnsi="Arial" w:cs="Arial"/>
          <w:sz w:val="22"/>
        </w:rPr>
        <w:t xml:space="preserve"> to provide assurance that they have secure online policies and practices </w:t>
      </w:r>
      <w:r w:rsidRPr="00450645">
        <w:rPr>
          <w:rFonts w:ascii="Arial" w:hAnsi="Arial" w:cs="Arial"/>
          <w:sz w:val="22"/>
        </w:rPr>
        <w:t xml:space="preserve">to help keep everyone safe and happy when they are online or using technology. </w:t>
      </w:r>
    </w:p>
    <w:p w14:paraId="05352A9E" w14:textId="19B13E23" w:rsidR="00450645" w:rsidRDefault="00450645" w:rsidP="00450645">
      <w:pPr>
        <w:rPr>
          <w:rFonts w:ascii="Arial" w:hAnsi="Arial" w:cs="Arial"/>
          <w:sz w:val="22"/>
        </w:rPr>
      </w:pPr>
      <w:r w:rsidRPr="00450645">
        <w:rPr>
          <w:rFonts w:ascii="Arial" w:hAnsi="Arial" w:cs="Arial"/>
          <w:sz w:val="22"/>
        </w:rPr>
        <w:t xml:space="preserve">School systems and users are protected and monitored by security and filtering services to provide safe access to digital technologies. This means anything on a school device or </w:t>
      </w:r>
      <w:r w:rsidR="000B694E">
        <w:rPr>
          <w:rFonts w:ascii="Arial" w:hAnsi="Arial" w:cs="Arial"/>
          <w:sz w:val="22"/>
        </w:rPr>
        <w:t xml:space="preserve">accessed </w:t>
      </w:r>
      <w:r w:rsidRPr="00450645">
        <w:rPr>
          <w:rFonts w:ascii="Arial" w:hAnsi="Arial" w:cs="Arial"/>
          <w:sz w:val="22"/>
        </w:rPr>
        <w:t>using school networks/platforms/internet may be viewed by one of the staff members</w:t>
      </w:r>
      <w:r>
        <w:rPr>
          <w:rFonts w:ascii="Arial" w:hAnsi="Arial" w:cs="Arial"/>
          <w:sz w:val="22"/>
        </w:rPr>
        <w:t>.</w:t>
      </w:r>
    </w:p>
    <w:p w14:paraId="63B0B4B5" w14:textId="3FA99689" w:rsidR="00450645" w:rsidRDefault="00450645" w:rsidP="00450645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Please provide a link to [</w:t>
      </w:r>
      <w:r w:rsidRPr="00450645">
        <w:rPr>
          <w:rFonts w:ascii="Arial" w:hAnsi="Arial" w:cs="Arial"/>
          <w:sz w:val="22"/>
          <w:highlight w:val="yellow"/>
        </w:rPr>
        <w:t xml:space="preserve">insert </w:t>
      </w:r>
      <w:r w:rsidRPr="00FA7220">
        <w:rPr>
          <w:rFonts w:ascii="Arial" w:hAnsi="Arial" w:cs="Arial"/>
          <w:sz w:val="22"/>
          <w:highlight w:val="yellow"/>
        </w:rPr>
        <w:t>school name here</w:t>
      </w:r>
      <w:r>
        <w:rPr>
          <w:rFonts w:ascii="Arial" w:hAnsi="Arial" w:cs="Arial"/>
          <w:sz w:val="22"/>
        </w:rPr>
        <w:t>]’s</w:t>
      </w:r>
      <w:r w:rsidRPr="00450645">
        <w:rPr>
          <w:rFonts w:ascii="Arial" w:hAnsi="Arial" w:cs="Arial"/>
          <w:sz w:val="22"/>
        </w:rPr>
        <w:t xml:space="preserve"> full Online Safety Policy</w:t>
      </w:r>
      <w:r w:rsidR="00FF72D7">
        <w:rPr>
          <w:rFonts w:ascii="Arial" w:hAnsi="Arial" w:cs="Arial"/>
          <w:sz w:val="22"/>
        </w:rPr>
        <w:t>, including its Acceptable Use policy</w:t>
      </w:r>
      <w:r w:rsidRPr="00450645">
        <w:rPr>
          <w:rFonts w:ascii="Arial" w:hAnsi="Arial" w:cs="Arial"/>
          <w:sz w:val="22"/>
        </w:rPr>
        <w:t xml:space="preserve"> </w:t>
      </w:r>
      <w:r w:rsidRPr="00450645">
        <w:rPr>
          <w:rFonts w:ascii="Arial" w:hAnsi="Arial" w:cs="Arial"/>
          <w:sz w:val="22"/>
          <w:highlight w:val="yellow"/>
        </w:rPr>
        <w:t>[ insert link here</w:t>
      </w:r>
      <w:r>
        <w:rPr>
          <w:rFonts w:ascii="Arial" w:hAnsi="Arial" w:cs="Arial"/>
          <w:sz w:val="22"/>
          <w:highlight w:val="yellow"/>
        </w:rPr>
        <w:t>]</w:t>
      </w:r>
      <w:r w:rsidR="008F71C7">
        <w:rPr>
          <w:rFonts w:ascii="Arial" w:hAnsi="Arial" w:cs="Arial"/>
          <w:sz w:val="22"/>
        </w:rPr>
        <w:t>.</w:t>
      </w:r>
    </w:p>
    <w:p w14:paraId="0D115E45" w14:textId="77777777" w:rsidR="008F71C7" w:rsidRPr="00450645" w:rsidRDefault="008F71C7" w:rsidP="00450645">
      <w:pPr>
        <w:rPr>
          <w:rFonts w:ascii="Arial" w:hAnsi="Arial" w:cs="Arial"/>
          <w:b/>
          <w:sz w:val="22"/>
        </w:rPr>
      </w:pPr>
    </w:p>
    <w:bookmarkEnd w:id="0"/>
    <w:p w14:paraId="6E5A40B9" w14:textId="21917932" w:rsidR="00450645" w:rsidRPr="00450645" w:rsidRDefault="00450645" w:rsidP="00450645">
      <w:pPr>
        <w:rPr>
          <w:rFonts w:ascii="Arial" w:hAnsi="Arial" w:cs="Arial"/>
          <w:b/>
          <w:sz w:val="22"/>
        </w:rPr>
      </w:pPr>
      <w:r w:rsidRPr="00450645">
        <w:rPr>
          <w:rFonts w:ascii="Arial" w:hAnsi="Arial" w:cs="Arial"/>
          <w:b/>
          <w:sz w:val="22"/>
        </w:rPr>
        <w:t>I</w:t>
      </w:r>
      <w:r w:rsidR="00FA7220">
        <w:rPr>
          <w:rFonts w:ascii="Arial" w:hAnsi="Arial" w:cs="Arial"/>
          <w:b/>
          <w:sz w:val="22"/>
        </w:rPr>
        <w:t xml:space="preserve"> </w:t>
      </w:r>
      <w:r w:rsidRPr="00450645">
        <w:rPr>
          <w:rFonts w:ascii="Arial" w:hAnsi="Arial" w:cs="Arial"/>
          <w:b/>
          <w:sz w:val="22"/>
        </w:rPr>
        <w:t xml:space="preserve">have read, understood and agreed to this policy. </w:t>
      </w:r>
    </w:p>
    <w:p w14:paraId="0A99A18C" w14:textId="090D441F" w:rsidR="00450645" w:rsidRPr="00450645" w:rsidRDefault="00450645" w:rsidP="00450645">
      <w:pPr>
        <w:jc w:val="left"/>
        <w:rPr>
          <w:rFonts w:ascii="Arial" w:hAnsi="Arial" w:cs="Arial"/>
          <w:b/>
          <w:sz w:val="22"/>
        </w:rPr>
      </w:pPr>
      <w:r w:rsidRPr="00450645">
        <w:rPr>
          <w:rFonts w:ascii="Arial" w:hAnsi="Arial" w:cs="Arial"/>
          <w:b/>
          <w:sz w:val="22"/>
        </w:rPr>
        <w:t>Signature:</w:t>
      </w:r>
      <w:r w:rsidRPr="00450645">
        <w:rPr>
          <w:rFonts w:ascii="Arial" w:hAnsi="Arial" w:cs="Arial"/>
          <w:b/>
          <w:sz w:val="22"/>
        </w:rPr>
        <w:tab/>
      </w:r>
      <w:r w:rsidR="00FA7220">
        <w:rPr>
          <w:rFonts w:ascii="Arial" w:hAnsi="Arial" w:cs="Arial"/>
          <w:b/>
          <w:sz w:val="22"/>
        </w:rPr>
        <w:t>………………………………………………………</w:t>
      </w:r>
      <w:proofErr w:type="gramStart"/>
      <w:r w:rsidR="00FA7220">
        <w:rPr>
          <w:rFonts w:ascii="Arial" w:hAnsi="Arial" w:cs="Arial"/>
          <w:b/>
          <w:sz w:val="22"/>
        </w:rPr>
        <w:t>Date:…</w:t>
      </w:r>
      <w:proofErr w:type="gramEnd"/>
      <w:r w:rsidR="00FA7220">
        <w:rPr>
          <w:rFonts w:ascii="Arial" w:hAnsi="Arial" w:cs="Arial"/>
          <w:b/>
          <w:sz w:val="22"/>
        </w:rPr>
        <w:t>………………</w:t>
      </w:r>
    </w:p>
    <w:p w14:paraId="42D731DB" w14:textId="77777777" w:rsidR="00450645" w:rsidRPr="00450645" w:rsidRDefault="00450645" w:rsidP="00450645">
      <w:pPr>
        <w:jc w:val="left"/>
        <w:rPr>
          <w:rFonts w:ascii="Arial" w:hAnsi="Arial" w:cs="Arial"/>
          <w:b/>
          <w:sz w:val="22"/>
        </w:rPr>
      </w:pPr>
    </w:p>
    <w:p w14:paraId="54A068A9" w14:textId="1E09FECB" w:rsidR="00450645" w:rsidRPr="00450645" w:rsidRDefault="00FA7220" w:rsidP="00450645">
      <w:pPr>
        <w:rPr>
          <w:rFonts w:ascii="Arial" w:hAnsi="Arial" w:cs="Arial"/>
          <w:sz w:val="22"/>
          <w:highlight w:val="yellow"/>
        </w:rPr>
      </w:pPr>
      <w:r>
        <w:rPr>
          <w:rFonts w:ascii="Arial" w:hAnsi="Arial" w:cs="Arial"/>
          <w:sz w:val="22"/>
        </w:rPr>
        <w:t>*</w:t>
      </w:r>
      <w:r w:rsidR="008F71C7">
        <w:rPr>
          <w:rFonts w:ascii="Arial" w:hAnsi="Arial" w:cs="Arial"/>
          <w:sz w:val="22"/>
        </w:rPr>
        <w:t xml:space="preserve">The Laurel Trust </w:t>
      </w:r>
      <w:r>
        <w:rPr>
          <w:rFonts w:ascii="Arial" w:hAnsi="Arial" w:cs="Arial"/>
          <w:sz w:val="22"/>
        </w:rPr>
        <w:t xml:space="preserve">expects that beneficiary schools and their partners are able to provide assurance that the following areas </w:t>
      </w:r>
      <w:r w:rsidR="00450645" w:rsidRPr="00450645">
        <w:rPr>
          <w:rFonts w:ascii="Arial" w:hAnsi="Arial" w:cs="Arial"/>
          <w:sz w:val="22"/>
        </w:rPr>
        <w:t xml:space="preserve">are all covered as sections within the overall school Online Safety Policy: </w:t>
      </w:r>
    </w:p>
    <w:p w14:paraId="1D0D85EC" w14:textId="4EE76D27" w:rsidR="00450645" w:rsidRPr="00FA7220" w:rsidRDefault="00450645" w:rsidP="00FA7220">
      <w:pPr>
        <w:pStyle w:val="List1"/>
        <w:rPr>
          <w:rFonts w:ascii="Arial" w:hAnsi="Arial" w:cs="Arial"/>
          <w:sz w:val="22"/>
        </w:rPr>
      </w:pPr>
      <w:r w:rsidRPr="00450645">
        <w:rPr>
          <w:rFonts w:ascii="Arial" w:hAnsi="Arial" w:cs="Arial"/>
          <w:sz w:val="22"/>
        </w:rPr>
        <w:t>Roles and responsibilities of members of the school community</w:t>
      </w:r>
      <w:r w:rsidR="00FA7220">
        <w:rPr>
          <w:rFonts w:ascii="Arial" w:hAnsi="Arial" w:cs="Arial"/>
          <w:sz w:val="22"/>
        </w:rPr>
        <w:t xml:space="preserve"> and the wider research partnership</w:t>
      </w:r>
    </w:p>
    <w:p w14:paraId="2AD77B03" w14:textId="77777777" w:rsidR="00450645" w:rsidRPr="00450645" w:rsidRDefault="00450645" w:rsidP="00450645">
      <w:pPr>
        <w:pStyle w:val="List1"/>
        <w:rPr>
          <w:rFonts w:ascii="Arial" w:hAnsi="Arial" w:cs="Arial"/>
          <w:sz w:val="22"/>
        </w:rPr>
      </w:pPr>
      <w:r w:rsidRPr="00450645">
        <w:rPr>
          <w:rFonts w:ascii="Arial" w:hAnsi="Arial" w:cs="Arial"/>
          <w:sz w:val="22"/>
        </w:rPr>
        <w:t>Handling online-safety concerns and incidents</w:t>
      </w:r>
    </w:p>
    <w:p w14:paraId="232E7B63" w14:textId="77777777" w:rsidR="00450645" w:rsidRPr="00450645" w:rsidRDefault="00450645" w:rsidP="00450645">
      <w:pPr>
        <w:pStyle w:val="List1"/>
        <w:rPr>
          <w:rFonts w:ascii="Arial" w:hAnsi="Arial" w:cs="Arial"/>
          <w:sz w:val="22"/>
        </w:rPr>
      </w:pPr>
      <w:r w:rsidRPr="00450645">
        <w:rPr>
          <w:rFonts w:ascii="Arial" w:hAnsi="Arial" w:cs="Arial"/>
          <w:sz w:val="22"/>
        </w:rPr>
        <w:t>Data protection and data security</w:t>
      </w:r>
    </w:p>
    <w:p w14:paraId="49403777" w14:textId="77777777" w:rsidR="00450645" w:rsidRDefault="00450645" w:rsidP="00450645">
      <w:pPr>
        <w:pStyle w:val="List1"/>
        <w:rPr>
          <w:rFonts w:ascii="Arial" w:hAnsi="Arial" w:cs="Arial"/>
          <w:sz w:val="22"/>
        </w:rPr>
      </w:pPr>
      <w:r w:rsidRPr="00450645">
        <w:rPr>
          <w:rFonts w:ascii="Arial" w:hAnsi="Arial" w:cs="Arial"/>
          <w:sz w:val="22"/>
        </w:rPr>
        <w:t>Appropriate filtering and monitoring</w:t>
      </w:r>
    </w:p>
    <w:p w14:paraId="7F152448" w14:textId="433B053E" w:rsidR="00342F40" w:rsidRPr="00450645" w:rsidRDefault="00342F40" w:rsidP="00450645">
      <w:pPr>
        <w:pStyle w:val="List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Use of mobile and smart technology</w:t>
      </w:r>
    </w:p>
    <w:p w14:paraId="3F9CBA67" w14:textId="77777777" w:rsidR="00450645" w:rsidRPr="00450645" w:rsidRDefault="00450645" w:rsidP="00450645">
      <w:pPr>
        <w:pStyle w:val="List1"/>
        <w:rPr>
          <w:rFonts w:ascii="Arial" w:hAnsi="Arial" w:cs="Arial"/>
          <w:sz w:val="22"/>
        </w:rPr>
      </w:pPr>
      <w:r w:rsidRPr="00450645">
        <w:rPr>
          <w:rFonts w:ascii="Arial" w:hAnsi="Arial" w:cs="Arial"/>
          <w:sz w:val="22"/>
        </w:rPr>
        <w:t>Electronic communications</w:t>
      </w:r>
    </w:p>
    <w:p w14:paraId="37E2ABB5" w14:textId="77777777" w:rsidR="00450645" w:rsidRPr="00450645" w:rsidRDefault="00450645" w:rsidP="00450645">
      <w:pPr>
        <w:pStyle w:val="List1"/>
        <w:rPr>
          <w:rFonts w:ascii="Arial" w:hAnsi="Arial" w:cs="Arial"/>
          <w:sz w:val="22"/>
        </w:rPr>
      </w:pPr>
      <w:r w:rsidRPr="00450645">
        <w:rPr>
          <w:rFonts w:ascii="Arial" w:hAnsi="Arial" w:cs="Arial"/>
          <w:sz w:val="22"/>
        </w:rPr>
        <w:t>Digital images and video</w:t>
      </w:r>
    </w:p>
    <w:p w14:paraId="0DE2032B" w14:textId="77777777" w:rsidR="00450645" w:rsidRPr="00450645" w:rsidRDefault="00450645" w:rsidP="00450645">
      <w:pPr>
        <w:pStyle w:val="List1"/>
        <w:rPr>
          <w:rFonts w:ascii="Arial" w:hAnsi="Arial" w:cs="Arial"/>
          <w:sz w:val="22"/>
        </w:rPr>
      </w:pPr>
      <w:r w:rsidRPr="00450645">
        <w:rPr>
          <w:rFonts w:ascii="Arial" w:hAnsi="Arial" w:cs="Arial"/>
          <w:sz w:val="22"/>
        </w:rPr>
        <w:t>Social media</w:t>
      </w:r>
    </w:p>
    <w:p w14:paraId="32A035E1" w14:textId="77777777" w:rsidR="00450645" w:rsidRDefault="00450645" w:rsidP="00450645">
      <w:pPr>
        <w:pStyle w:val="List1"/>
        <w:rPr>
          <w:rFonts w:ascii="Arial" w:hAnsi="Arial" w:cs="Arial"/>
          <w:sz w:val="22"/>
        </w:rPr>
      </w:pPr>
      <w:r w:rsidRPr="00450645">
        <w:rPr>
          <w:rFonts w:ascii="Arial" w:hAnsi="Arial" w:cs="Arial"/>
          <w:sz w:val="22"/>
        </w:rPr>
        <w:t>Device usage</w:t>
      </w:r>
    </w:p>
    <w:p w14:paraId="61389612" w14:textId="77777777" w:rsidR="00052F9A" w:rsidRDefault="00052F9A" w:rsidP="00052F9A">
      <w:pPr>
        <w:pStyle w:val="List1"/>
        <w:numPr>
          <w:ilvl w:val="0"/>
          <w:numId w:val="0"/>
        </w:numPr>
        <w:ind w:left="720" w:hanging="360"/>
        <w:rPr>
          <w:rFonts w:ascii="Arial" w:hAnsi="Arial" w:cs="Arial"/>
          <w:sz w:val="22"/>
        </w:rPr>
      </w:pPr>
    </w:p>
    <w:p w14:paraId="4986256E" w14:textId="77777777" w:rsidR="00052F9A" w:rsidRDefault="00052F9A" w:rsidP="00052F9A">
      <w:pPr>
        <w:pStyle w:val="List1"/>
        <w:numPr>
          <w:ilvl w:val="0"/>
          <w:numId w:val="0"/>
        </w:numPr>
        <w:ind w:left="720" w:hanging="360"/>
        <w:rPr>
          <w:rFonts w:ascii="Arial" w:hAnsi="Arial" w:cs="Arial"/>
          <w:sz w:val="22"/>
        </w:rPr>
      </w:pPr>
    </w:p>
    <w:p w14:paraId="2D889E7C" w14:textId="77777777" w:rsidR="00052F9A" w:rsidRDefault="00052F9A" w:rsidP="00052F9A">
      <w:pPr>
        <w:pStyle w:val="List1"/>
        <w:numPr>
          <w:ilvl w:val="0"/>
          <w:numId w:val="0"/>
        </w:numPr>
        <w:ind w:left="720" w:hanging="360"/>
        <w:rPr>
          <w:rFonts w:ascii="Arial" w:hAnsi="Arial" w:cs="Arial"/>
          <w:sz w:val="22"/>
        </w:rPr>
      </w:pPr>
    </w:p>
    <w:p w14:paraId="1A8AEBAC" w14:textId="77777777" w:rsidR="00052F9A" w:rsidRDefault="00052F9A" w:rsidP="00052F9A">
      <w:pPr>
        <w:pStyle w:val="List1"/>
        <w:numPr>
          <w:ilvl w:val="0"/>
          <w:numId w:val="0"/>
        </w:numPr>
        <w:ind w:left="720" w:hanging="360"/>
        <w:rPr>
          <w:rFonts w:ascii="Arial" w:hAnsi="Arial" w:cs="Arial"/>
          <w:sz w:val="22"/>
        </w:rPr>
      </w:pPr>
    </w:p>
    <w:p w14:paraId="6A769E3E" w14:textId="77777777" w:rsidR="00052F9A" w:rsidRDefault="00052F9A" w:rsidP="00052F9A">
      <w:pPr>
        <w:pStyle w:val="List1"/>
        <w:numPr>
          <w:ilvl w:val="0"/>
          <w:numId w:val="0"/>
        </w:numPr>
        <w:ind w:left="720" w:hanging="360"/>
        <w:rPr>
          <w:rFonts w:ascii="Arial" w:hAnsi="Arial" w:cs="Arial"/>
          <w:sz w:val="22"/>
        </w:rPr>
      </w:pPr>
    </w:p>
    <w:p w14:paraId="4B33F631" w14:textId="77777777" w:rsidR="00052F9A" w:rsidRDefault="00052F9A" w:rsidP="00052F9A">
      <w:pPr>
        <w:pStyle w:val="List1"/>
        <w:numPr>
          <w:ilvl w:val="0"/>
          <w:numId w:val="0"/>
        </w:numPr>
        <w:ind w:left="720" w:hanging="360"/>
        <w:rPr>
          <w:rFonts w:ascii="Arial" w:hAnsi="Arial" w:cs="Arial"/>
          <w:sz w:val="22"/>
        </w:rPr>
      </w:pPr>
    </w:p>
    <w:p w14:paraId="656A3E62" w14:textId="77777777" w:rsidR="00052F9A" w:rsidRDefault="00052F9A" w:rsidP="00052F9A">
      <w:pPr>
        <w:pStyle w:val="List1"/>
        <w:numPr>
          <w:ilvl w:val="0"/>
          <w:numId w:val="0"/>
        </w:numPr>
        <w:ind w:left="720" w:hanging="360"/>
        <w:rPr>
          <w:rFonts w:ascii="Arial" w:hAnsi="Arial" w:cs="Arial"/>
          <w:sz w:val="22"/>
        </w:rPr>
      </w:pPr>
    </w:p>
    <w:p w14:paraId="5F8AD25B" w14:textId="77777777" w:rsidR="00052F9A" w:rsidRDefault="00052F9A" w:rsidP="00052F9A">
      <w:pPr>
        <w:pStyle w:val="List1"/>
        <w:numPr>
          <w:ilvl w:val="0"/>
          <w:numId w:val="0"/>
        </w:numPr>
        <w:ind w:left="720" w:hanging="360"/>
        <w:rPr>
          <w:rFonts w:ascii="Arial" w:hAnsi="Arial" w:cs="Arial"/>
          <w:sz w:val="22"/>
        </w:rPr>
      </w:pPr>
    </w:p>
    <w:p w14:paraId="12D1A520" w14:textId="77777777" w:rsidR="00052F9A" w:rsidRDefault="00052F9A" w:rsidP="00052F9A">
      <w:pPr>
        <w:pStyle w:val="List1"/>
        <w:numPr>
          <w:ilvl w:val="0"/>
          <w:numId w:val="0"/>
        </w:numPr>
        <w:ind w:left="720" w:hanging="360"/>
        <w:rPr>
          <w:rFonts w:ascii="Arial" w:hAnsi="Arial" w:cs="Arial"/>
          <w:sz w:val="22"/>
        </w:rPr>
      </w:pPr>
    </w:p>
    <w:p w14:paraId="316C6A39" w14:textId="77777777" w:rsidR="00052F9A" w:rsidRDefault="00052F9A" w:rsidP="00052F9A">
      <w:pPr>
        <w:pStyle w:val="List1"/>
        <w:numPr>
          <w:ilvl w:val="0"/>
          <w:numId w:val="0"/>
        </w:numPr>
        <w:ind w:left="720" w:hanging="360"/>
        <w:rPr>
          <w:rFonts w:ascii="Arial" w:hAnsi="Arial" w:cs="Arial"/>
          <w:sz w:val="22"/>
        </w:rPr>
      </w:pPr>
    </w:p>
    <w:p w14:paraId="0AA2373F" w14:textId="77777777" w:rsidR="00052F9A" w:rsidRDefault="00052F9A" w:rsidP="00052F9A">
      <w:pPr>
        <w:pStyle w:val="List1"/>
        <w:numPr>
          <w:ilvl w:val="0"/>
          <w:numId w:val="0"/>
        </w:numPr>
        <w:ind w:left="720" w:hanging="360"/>
        <w:rPr>
          <w:rFonts w:ascii="Arial" w:hAnsi="Arial" w:cs="Arial"/>
          <w:sz w:val="22"/>
        </w:rPr>
      </w:pPr>
    </w:p>
    <w:p w14:paraId="5F848F52" w14:textId="77777777" w:rsidR="00052F9A" w:rsidRDefault="00052F9A" w:rsidP="00052F9A">
      <w:pPr>
        <w:pStyle w:val="List1"/>
        <w:numPr>
          <w:ilvl w:val="0"/>
          <w:numId w:val="0"/>
        </w:numPr>
        <w:ind w:left="720" w:hanging="360"/>
        <w:rPr>
          <w:rFonts w:ascii="Arial" w:hAnsi="Arial" w:cs="Arial"/>
          <w:sz w:val="22"/>
        </w:rPr>
      </w:pPr>
    </w:p>
    <w:p w14:paraId="3C312F62" w14:textId="14B85942" w:rsidR="00052F9A" w:rsidRPr="00450645" w:rsidRDefault="00052F9A" w:rsidP="00052F9A">
      <w:pPr>
        <w:pStyle w:val="List1"/>
        <w:numPr>
          <w:ilvl w:val="0"/>
          <w:numId w:val="0"/>
        </w:numPr>
        <w:ind w:left="720" w:hanging="36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The Laurel Trust September 202</w:t>
      </w:r>
      <w:r w:rsidR="00006045">
        <w:rPr>
          <w:rFonts w:ascii="Arial" w:hAnsi="Arial" w:cs="Arial"/>
          <w:sz w:val="22"/>
        </w:rPr>
        <w:t>5</w:t>
      </w:r>
    </w:p>
    <w:p w14:paraId="473FC77D" w14:textId="77777777" w:rsidR="00543D40" w:rsidRDefault="00543D40"/>
    <w:sectPr w:rsidR="00543D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77A88"/>
    <w:multiLevelType w:val="hybridMultilevel"/>
    <w:tmpl w:val="0F86DC4A"/>
    <w:lvl w:ilvl="0" w:tplc="C706B65C">
      <w:start w:val="1"/>
      <w:numFmt w:val="decimal"/>
      <w:pStyle w:val="NumList1"/>
      <w:lvlText w:val="%1."/>
      <w:lvlJc w:val="left"/>
      <w:pPr>
        <w:ind w:left="720" w:hanging="360"/>
      </w:p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A05B3E"/>
    <w:multiLevelType w:val="hybridMultilevel"/>
    <w:tmpl w:val="4A4CA850"/>
    <w:lvl w:ilvl="0" w:tplc="76725EC2">
      <w:start w:val="1"/>
      <w:numFmt w:val="bullet"/>
      <w:pStyle w:val="Lis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5713603">
    <w:abstractNumId w:val="1"/>
  </w:num>
  <w:num w:numId="2" w16cid:durableId="128230610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645"/>
    <w:rsid w:val="00004BF5"/>
    <w:rsid w:val="00006045"/>
    <w:rsid w:val="00052F9A"/>
    <w:rsid w:val="000B694E"/>
    <w:rsid w:val="00342F40"/>
    <w:rsid w:val="00450645"/>
    <w:rsid w:val="00543D40"/>
    <w:rsid w:val="006C026C"/>
    <w:rsid w:val="008371BC"/>
    <w:rsid w:val="008F71C7"/>
    <w:rsid w:val="00934300"/>
    <w:rsid w:val="009F7951"/>
    <w:rsid w:val="00D7706A"/>
    <w:rsid w:val="00DD5A35"/>
    <w:rsid w:val="00FA7220"/>
    <w:rsid w:val="00FF7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EEF43"/>
  <w15:chartTrackingRefBased/>
  <w15:docId w15:val="{C0A7F078-1DA4-47C8-9893-A5939EDE0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0645"/>
    <w:pPr>
      <w:spacing w:after="200" w:line="276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0645"/>
    <w:pPr>
      <w:shd w:val="solid" w:color="BFBFBF" w:fill="D9D9D9" w:themeFill="background1" w:themeFillShade="D9"/>
      <w:spacing w:after="120" w:line="240" w:lineRule="auto"/>
      <w:outlineLvl w:val="0"/>
    </w:pPr>
    <w:rPr>
      <w:rFonts w:eastAsia="Times New Roman"/>
      <w:b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0645"/>
    <w:rPr>
      <w:rFonts w:eastAsia="Times New Roman"/>
      <w:b/>
      <w:sz w:val="32"/>
      <w:szCs w:val="24"/>
      <w:shd w:val="solid" w:color="BFBFBF" w:fill="D9D9D9" w:themeFill="background1" w:themeFillShade="D9"/>
    </w:rPr>
  </w:style>
  <w:style w:type="character" w:styleId="Hyperlink">
    <w:name w:val="Hyperlink"/>
    <w:basedOn w:val="DefaultParagraphFont"/>
    <w:uiPriority w:val="99"/>
    <w:semiHidden/>
    <w:unhideWhenUsed/>
    <w:rsid w:val="00450645"/>
    <w:rPr>
      <w:color w:val="0563C1" w:themeColor="hyperlink"/>
      <w:u w:val="single"/>
    </w:rPr>
  </w:style>
  <w:style w:type="character" w:customStyle="1" w:styleId="List1Char">
    <w:name w:val="List1 Char"/>
    <w:basedOn w:val="DefaultParagraphFont"/>
    <w:link w:val="List1"/>
    <w:locked/>
    <w:rsid w:val="00450645"/>
    <w:rPr>
      <w:sz w:val="24"/>
    </w:rPr>
  </w:style>
  <w:style w:type="paragraph" w:customStyle="1" w:styleId="List1">
    <w:name w:val="List1"/>
    <w:basedOn w:val="ListParagraph"/>
    <w:link w:val="List1Char"/>
    <w:qFormat/>
    <w:rsid w:val="00450645"/>
    <w:pPr>
      <w:numPr>
        <w:numId w:val="1"/>
      </w:numPr>
    </w:pPr>
  </w:style>
  <w:style w:type="character" w:customStyle="1" w:styleId="NumList1Char">
    <w:name w:val="NumList1 Char"/>
    <w:basedOn w:val="List1Char"/>
    <w:link w:val="NumList1"/>
    <w:locked/>
    <w:rsid w:val="00450645"/>
    <w:rPr>
      <w:sz w:val="24"/>
    </w:rPr>
  </w:style>
  <w:style w:type="paragraph" w:customStyle="1" w:styleId="NumList1">
    <w:name w:val="NumList1"/>
    <w:basedOn w:val="List1"/>
    <w:link w:val="NumList1Char"/>
    <w:qFormat/>
    <w:rsid w:val="00450645"/>
    <w:pPr>
      <w:numPr>
        <w:numId w:val="2"/>
      </w:numPr>
    </w:pPr>
  </w:style>
  <w:style w:type="paragraph" w:styleId="ListParagraph">
    <w:name w:val="List Paragraph"/>
    <w:basedOn w:val="Normal"/>
    <w:uiPriority w:val="34"/>
    <w:qFormat/>
    <w:rsid w:val="004506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007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Durban</dc:creator>
  <cp:keywords/>
  <dc:description/>
  <cp:lastModifiedBy>Rose Durban</cp:lastModifiedBy>
  <cp:revision>2</cp:revision>
  <dcterms:created xsi:type="dcterms:W3CDTF">2025-08-19T16:59:00Z</dcterms:created>
  <dcterms:modified xsi:type="dcterms:W3CDTF">2025-08-19T16:59:00Z</dcterms:modified>
</cp:coreProperties>
</file>